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377E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 电脑验光仪技术参数</w:t>
      </w:r>
    </w:p>
    <w:p w14:paraId="40A1B7D0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、检测模式：R&amp;K 模式：测定屈光度与角膜曲率</w:t>
      </w:r>
    </w:p>
    <w:p w14:paraId="141D67CA">
      <w:pPr>
        <w:ind w:firstLine="420" w:firstLineChars="200"/>
        <w:rPr>
          <w:rFonts w:hint="eastAsia"/>
        </w:rPr>
      </w:pPr>
      <w:r>
        <w:rPr>
          <w:rFonts w:hint="eastAsia"/>
        </w:rPr>
        <w:t>REF 模式：测定屈光度</w:t>
      </w:r>
    </w:p>
    <w:p w14:paraId="1B72C6DB">
      <w:pPr>
        <w:ind w:firstLine="420" w:firstLineChars="200"/>
        <w:rPr>
          <w:rFonts w:hint="eastAsia"/>
        </w:rPr>
      </w:pPr>
      <w:r>
        <w:rPr>
          <w:rFonts w:hint="eastAsia"/>
        </w:rPr>
        <w:t>KRT 模式：测定角膜曲率</w:t>
      </w:r>
    </w:p>
    <w:p w14:paraId="011CA80F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、顶点距（VD）: 0mm、12.0mm、13.75mm、15.00mm</w:t>
      </w:r>
    </w:p>
    <w:p w14:paraId="3222D88F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、球镜: -25D ~+25D (0.12D/0.25D 步长)</w:t>
      </w:r>
    </w:p>
    <w:p w14:paraId="0C0E005C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、柱镜: -10.00D ~ +10D (0.12D/0.25D 步长)</w:t>
      </w:r>
    </w:p>
    <w:p w14:paraId="522E7FC4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、轴向: 0 °- 180 ° (1 °/5°精度)</w:t>
      </w:r>
    </w:p>
    <w:p w14:paraId="40B2B2BD">
      <w:pPr>
        <w:rPr>
          <w:rFonts w:hint="eastAsia"/>
        </w:rPr>
      </w:pPr>
      <w:r>
        <w:rPr>
          <w:rFonts w:hint="eastAsia"/>
          <w:lang w:val="en-US" w:eastAsia="zh-CN"/>
        </w:rPr>
        <w:t>6、</w:t>
      </w:r>
      <w:r>
        <w:rPr>
          <w:rFonts w:hint="eastAsia"/>
        </w:rPr>
        <w:t>角膜曲率：</w:t>
      </w:r>
    </w:p>
    <w:p w14:paraId="3DD66911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.1  曲率半径检测范围：5.00 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10.00mm（0.01mm  精确度）</w:t>
      </w:r>
    </w:p>
    <w:p w14:paraId="2A2A70C9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.2  角膜屈光力检测范围：33 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 xml:space="preserve"> 67.50D，n=1.3375（0.01/0.12/0.25D  </w:t>
      </w:r>
      <w:r>
        <w:rPr>
          <w:rFonts w:hint="eastAsia"/>
          <w:lang w:val="en-US" w:eastAsia="zh-CN"/>
        </w:rPr>
        <w:t>步长</w:t>
      </w:r>
      <w:r>
        <w:rPr>
          <w:rFonts w:hint="eastAsia"/>
        </w:rPr>
        <w:t>）</w:t>
      </w:r>
    </w:p>
    <w:p w14:paraId="6AF5FDE6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.3  角膜散光：0  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 xml:space="preserve"> ±10.00D（0.12/0.25D  </w:t>
      </w:r>
      <w:r>
        <w:rPr>
          <w:rFonts w:hint="eastAsia"/>
          <w:lang w:val="en-US" w:eastAsia="zh-CN"/>
        </w:rPr>
        <w:t>步长</w:t>
      </w:r>
      <w:r>
        <w:rPr>
          <w:rFonts w:hint="eastAsia"/>
        </w:rPr>
        <w:t>）</w:t>
      </w:r>
    </w:p>
    <w:p w14:paraId="49DE6728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.4  轴向: 0 °- 180 ° (1 °/5°精度)</w:t>
      </w:r>
    </w:p>
    <w:p w14:paraId="3AC49860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.5  角膜直径检测（CS）： 2 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 xml:space="preserve"> 12.0mm（0.1mm  精确度</w:t>
      </w:r>
      <w:r>
        <w:rPr>
          <w:rFonts w:hint="eastAsia"/>
          <w:lang w:eastAsia="zh-CN"/>
        </w:rPr>
        <w:t>）</w:t>
      </w:r>
    </w:p>
    <w:p w14:paraId="40C29DBD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val="en-US" w:eastAsia="zh-CN"/>
        </w:rPr>
        <w:t xml:space="preserve">.6  </w:t>
      </w:r>
      <w:r>
        <w:rPr>
          <w:rFonts w:hint="eastAsia"/>
        </w:rPr>
        <w:t xml:space="preserve">最小可测瞳孔直径: </w:t>
      </w:r>
      <w:r>
        <w:rPr>
          <w:rFonts w:hint="eastAsia" w:ascii="宋体" w:hAnsi="宋体" w:cs="宋体"/>
          <w:color w:val="auto"/>
          <w:sz w:val="24"/>
        </w:rPr>
        <w:t>≤</w:t>
      </w:r>
      <w:r>
        <w:rPr>
          <w:rFonts w:hint="eastAsia"/>
        </w:rPr>
        <w:t>2mm</w:t>
      </w:r>
    </w:p>
    <w:p w14:paraId="4E6AB97A">
      <w:pPr>
        <w:rPr>
          <w:rFonts w:hint="eastAsia"/>
        </w:rPr>
      </w:pPr>
      <w:r>
        <w:rPr>
          <w:rFonts w:hint="eastAsia"/>
        </w:rPr>
        <w:t>7、瞳距测量范围 10-85mm(1mm 步长显示)</w:t>
      </w:r>
    </w:p>
    <w:p w14:paraId="14A13F9C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8、旋转棱镜技术的应用：</w:t>
      </w:r>
      <w:r>
        <w:rPr>
          <w:rFonts w:hint="eastAsia"/>
          <w:lang w:val="en-US" w:eastAsia="zh-CN"/>
        </w:rPr>
        <w:t>动态区域平均测量，提高测量准确度。</w:t>
      </w:r>
    </w:p>
    <w:p w14:paraId="39C3586C">
      <w:pPr>
        <w:rPr>
          <w:rFonts w:hint="default" w:cstheme="minorHAnsi"/>
          <w:lang w:val="en-US" w:eastAsia="zh-CN"/>
        </w:rPr>
      </w:pPr>
      <w:r>
        <w:rPr>
          <w:rFonts w:hint="eastAsia" w:cstheme="minorHAnsi"/>
          <w:lang w:val="en-US" w:eastAsia="zh-CN"/>
        </w:rPr>
        <w:t>9</w:t>
      </w:r>
      <w:r>
        <w:rPr>
          <w:rFonts w:hint="default" w:cstheme="minorHAnsi"/>
          <w:lang w:val="en-US" w:eastAsia="zh-CN"/>
        </w:rPr>
        <w:t>、机器在使用过程中，设备能具备错误预警提示，在错误操作，或极限使用的情况下，能直观的提示工作作人员规范操作;</w:t>
      </w:r>
    </w:p>
    <w:p w14:paraId="06CB721F">
      <w:pPr>
        <w:rPr>
          <w:rFonts w:hint="eastAsia" w:cstheme="minorHAnsi"/>
          <w:lang w:val="en-US" w:eastAsia="zh-CN"/>
        </w:rPr>
      </w:pPr>
      <w:r>
        <w:rPr>
          <w:rFonts w:hint="eastAsia" w:cstheme="minorHAnsi"/>
          <w:lang w:val="en-US" w:eastAsia="zh-CN"/>
        </w:rPr>
        <w:t>10</w:t>
      </w:r>
      <w:r>
        <w:rPr>
          <w:rFonts w:hint="default" w:cstheme="minorHAnsi"/>
          <w:lang w:val="en-US" w:eastAsia="zh-CN"/>
        </w:rPr>
        <w:t>、控制</w:t>
      </w:r>
      <w:r>
        <w:rPr>
          <w:rFonts w:hint="eastAsia" w:cstheme="minorHAnsi"/>
          <w:lang w:val="en-US" w:eastAsia="zh-CN"/>
        </w:rPr>
        <w:t>面板为触摸液晶显示器：</w:t>
      </w:r>
      <w:r>
        <w:rPr>
          <w:rFonts w:hint="eastAsia" w:ascii="仿宋_GB2312" w:eastAsia="仿宋_GB2312"/>
          <w:sz w:val="24"/>
        </w:rPr>
        <w:t>≥</w:t>
      </w:r>
      <w:r>
        <w:rPr>
          <w:rFonts w:hint="eastAsia" w:ascii="仿宋_GB2312" w:eastAsia="仿宋_GB2312"/>
          <w:sz w:val="24"/>
          <w:lang w:val="en-US" w:eastAsia="zh-CN"/>
        </w:rPr>
        <w:t>5.5英寸，</w:t>
      </w:r>
      <w:r>
        <w:rPr>
          <w:rFonts w:hint="eastAsia" w:ascii="仿宋_GB2312" w:eastAsia="仿宋_GB2312"/>
          <w:sz w:val="24"/>
        </w:rPr>
        <w:t>≥</w:t>
      </w:r>
      <w:r>
        <w:rPr>
          <w:rFonts w:hint="eastAsia" w:cstheme="minorHAnsi"/>
          <w:lang w:val="en-US" w:eastAsia="zh-CN"/>
        </w:rPr>
        <w:t>180</w:t>
      </w:r>
      <w:r>
        <w:rPr>
          <w:rFonts w:hint="eastAsia" w:ascii="PingFang SC" w:hAnsi="PingFang SC" w:eastAsia="PingFang SC" w:cs="PingFang SC"/>
          <w:lang w:val="en-US" w:eastAsia="zh-CN"/>
        </w:rPr>
        <w:t>゜</w:t>
      </w:r>
      <w:r>
        <w:rPr>
          <w:rFonts w:hint="eastAsia" w:cstheme="minorHAnsi"/>
          <w:lang w:val="en-US" w:eastAsia="zh-CN"/>
        </w:rPr>
        <w:t>旋转，方便操作人员指导或帮助患者测量；</w:t>
      </w:r>
    </w:p>
    <w:p w14:paraId="2A1F6793">
      <w:pPr>
        <w:rPr>
          <w:rFonts w:hint="default" w:cstheme="minorHAnsi"/>
          <w:lang w:val="en-US" w:eastAsia="zh-CN"/>
        </w:rPr>
      </w:pPr>
      <w:r>
        <w:rPr>
          <w:rFonts w:hint="eastAsia" w:cstheme="minorHAnsi"/>
          <w:lang w:val="en-US" w:eastAsia="zh-CN"/>
        </w:rPr>
        <w:t>11、显示屏具备上下方向自动感应及自动翻转功能；</w:t>
      </w:r>
    </w:p>
    <w:p w14:paraId="042BC506">
      <w:pPr>
        <w:rPr>
          <w:rFonts w:hint="default" w:cstheme="minorHAnsi"/>
          <w:lang w:val="en-US" w:eastAsia="zh-CN"/>
        </w:rPr>
      </w:pPr>
    </w:p>
    <w:p w14:paraId="243C1A4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12、数据传输方式：至少支持USB ，RS-232接口数据导出，可连接校园儿童青少年近视防控系统，可连接蓝牙输出，可连接采购人的信息系统（HIS、LIS）。</w:t>
      </w:r>
    </w:p>
    <w:p w14:paraId="056EF70F"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双光学路径设计：瞳孔位置监视与屈光度测量采用功能独立的双光路构型，避免互相干扰。</w:t>
      </w:r>
    </w:p>
    <w:p w14:paraId="38E7F99B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验光仪有自动验光</w:t>
      </w:r>
      <w:r>
        <w:rPr>
          <w:rFonts w:hint="eastAsia"/>
          <w:lang w:eastAsia="zh-CN"/>
        </w:rPr>
        <w:t>功能</w:t>
      </w:r>
      <w:r>
        <w:rPr>
          <w:rFonts w:hint="eastAsia"/>
        </w:rPr>
        <w:t>。</w:t>
      </w:r>
    </w:p>
    <w:p w14:paraId="3DDEF9A6">
      <w:pPr>
        <w:rPr>
          <w:rFonts w:hint="eastAsia"/>
        </w:rPr>
      </w:pPr>
      <w:r>
        <w:rPr>
          <w:rFonts w:hint="eastAsia"/>
          <w:lang w:val="en-US" w:eastAsia="zh-CN"/>
        </w:rPr>
        <w:t>15</w:t>
      </w:r>
      <w:r>
        <w:rPr>
          <w:rFonts w:hint="eastAsia"/>
        </w:rPr>
        <w:t>、内置</w:t>
      </w:r>
      <w:r>
        <w:rPr>
          <w:rFonts w:hint="eastAsia"/>
          <w:lang w:eastAsia="zh-CN"/>
        </w:rPr>
        <w:t>热敏</w:t>
      </w:r>
      <w:r>
        <w:rPr>
          <w:rFonts w:hint="eastAsia"/>
        </w:rPr>
        <w:t>打印机: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自动打印结果并自动切纸。</w:t>
      </w:r>
    </w:p>
    <w:p w14:paraId="0C8849FD">
      <w:pPr>
        <w:rPr>
          <w:rFonts w:hint="eastAsia"/>
        </w:rPr>
      </w:pPr>
      <w:r>
        <w:rPr>
          <w:rFonts w:hint="eastAsia"/>
          <w:lang w:val="en-US" w:eastAsia="zh-CN"/>
        </w:rPr>
        <w:t>16</w:t>
      </w:r>
      <w:r>
        <w:rPr>
          <w:rFonts w:hint="eastAsia"/>
        </w:rPr>
        <w:t>、具有与第三方软件对接管理系统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功能。</w:t>
      </w:r>
    </w:p>
    <w:p w14:paraId="22874188">
      <w:pPr>
        <w:rPr>
          <w:rFonts w:hint="eastAsia"/>
        </w:rPr>
      </w:pPr>
      <w:r>
        <w:rPr>
          <w:rFonts w:hint="eastAsia"/>
          <w:lang w:val="en-US" w:eastAsia="zh-CN"/>
        </w:rPr>
        <w:t>17</w:t>
      </w:r>
      <w:r>
        <w:rPr>
          <w:rFonts w:hint="eastAsia"/>
        </w:rPr>
        <w:t>、具有开机3D自检功能（上下、前后、左右）。具有自动检测定位技术，能一键式自动寻眼、自动对焦检测，自动完成左右眼数据测量，无需手动切换；自动追踪（上下左右）、自动对焦（前后）自动 测量、自动转换左右眼；</w:t>
      </w:r>
    </w:p>
    <w:p w14:paraId="4790359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18、可调节“去调节”循环的次数，以优化测量精度和稳定度；</w:t>
      </w:r>
    </w:p>
    <w:p w14:paraId="1D3B6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、具有全面评估不同光环境下“功能性视力”的功能；有模拟不同光照环境，能在控制瞳孔大小的情况下测量等，以提高特殊人群的检查舒适度和可靠性；为经验丰富的验光师在操作后能结合对患者用眼需求的问询，最终给出一个既精准又满足个性化需求的、全天候的视觉解决方案。</w:t>
      </w:r>
    </w:p>
    <w:p w14:paraId="27A30B2A">
      <w:pPr>
        <w:rPr>
          <w:rFonts w:hint="eastAsia"/>
          <w:lang w:val="en-US" w:eastAsia="zh-CN"/>
        </w:rPr>
      </w:pPr>
    </w:p>
    <w:p w14:paraId="24F74965">
      <w:pPr>
        <w:rPr>
          <w:rFonts w:hint="eastAsia"/>
          <w:lang w:val="en-US" w:eastAsia="zh-CN"/>
        </w:rPr>
      </w:pPr>
    </w:p>
    <w:p w14:paraId="6BECF81B">
      <w:pPr>
        <w:ind w:firstLine="420" w:firstLineChars="200"/>
        <w:rPr>
          <w:rFonts w:hint="eastAsia"/>
          <w:lang w:val="en-US" w:eastAsia="zh-CN"/>
        </w:rPr>
      </w:pPr>
    </w:p>
    <w:p w14:paraId="484454F0">
      <w:pPr>
        <w:ind w:firstLine="420" w:firstLineChars="200"/>
        <w:rPr>
          <w:rFonts w:hint="eastAsia"/>
          <w:lang w:val="en-US" w:eastAsia="zh-CN"/>
        </w:rPr>
      </w:pPr>
    </w:p>
    <w:p w14:paraId="590C61B4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配置清单</w:t>
      </w:r>
    </w:p>
    <w:p w14:paraId="0D914136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电脑验光仪主机1台</w:t>
      </w:r>
    </w:p>
    <w:p w14:paraId="7FDFFD7B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电动升降台 1张</w:t>
      </w:r>
    </w:p>
    <w:p w14:paraId="7547C955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热敏打印纸 10卷</w:t>
      </w:r>
    </w:p>
    <w:p w14:paraId="34435FA4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防尘罩 1个</w:t>
      </w:r>
    </w:p>
    <w:p w14:paraId="4742AAF7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模拟眼 1个</w:t>
      </w:r>
    </w:p>
    <w:p w14:paraId="12765D44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触摸笔 1支</w:t>
      </w:r>
    </w:p>
    <w:p w14:paraId="3B949D5D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保险丝 2个</w:t>
      </w:r>
    </w:p>
    <w:p w14:paraId="46213EB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52A541"/>
    <w:multiLevelType w:val="singleLevel"/>
    <w:tmpl w:val="FF52A541"/>
    <w:lvl w:ilvl="0" w:tentative="0">
      <w:start w:val="13"/>
      <w:numFmt w:val="decimal"/>
      <w:suff w:val="nothing"/>
      <w:lvlText w:val="%1、"/>
      <w:lvlJc w:val="left"/>
    </w:lvl>
  </w:abstractNum>
  <w:abstractNum w:abstractNumId="1">
    <w:nsid w:val="13D8C4AF"/>
    <w:multiLevelType w:val="singleLevel"/>
    <w:tmpl w:val="13D8C4A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BEC256"/>
    <w:rsid w:val="01556D17"/>
    <w:rsid w:val="0EAA7ACA"/>
    <w:rsid w:val="1B783720"/>
    <w:rsid w:val="1D00098E"/>
    <w:rsid w:val="373B0037"/>
    <w:rsid w:val="37462B63"/>
    <w:rsid w:val="5FFF0C40"/>
    <w:rsid w:val="789D43DB"/>
    <w:rsid w:val="791006E9"/>
    <w:rsid w:val="7E5D5E5D"/>
    <w:rsid w:val="7F263F9C"/>
    <w:rsid w:val="7F7F36C0"/>
    <w:rsid w:val="B9BEC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836</Words>
  <Characters>1023</Characters>
  <Lines>0</Lines>
  <Paragraphs>0</Paragraphs>
  <TotalTime>1</TotalTime>
  <ScaleCrop>false</ScaleCrop>
  <LinksUpToDate>false</LinksUpToDate>
  <CharactersWithSpaces>1091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2025-07-28T09:18:00Z</dcterms:created>
  <dc:creator>宁波法里奥光学科技杨思凝</dc:creator>
  <cp:lastModifiedBy>LIUQIAN</cp:lastModifiedBy>
  <cp:lastPrinted>2026-03-17T06:36:00Z</cp:lastPrinted>
  <dcterms:modified xsi:type="dcterms:W3CDTF">2026-03-17T07:07:10Z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132F636F99DA40D8ACD598F1501C7F2E_13</vt:lpwstr>
  </property>
  <property fmtid="{D5CDD505-2E9C-101B-9397-08002B2CF9AE}" pid="4" name="KSOTemplateDocerSaveRecord">
    <vt:lpwstr>eyJoZGlkIjoiMzEwNTM5NzYwMDRjMzkwZTVkZjY2ODkwMGIxNGU0OTUiLCJ1c2VySWQiOiI3NTAzMDI4NDQifQ==</vt:lpwstr>
  </property>
</Properties>
</file>